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86089" w14:textId="3FEEBD0F" w:rsidR="00EB00A9" w:rsidRDefault="0059474B" w:rsidP="00EB00A9">
      <w:pPr>
        <w:rPr>
          <w:b/>
          <w:bCs/>
          <w:sz w:val="44"/>
          <w:szCs w:val="44"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52B90E9" wp14:editId="1A4D605D">
            <wp:simplePos x="0" y="0"/>
            <wp:positionH relativeFrom="column">
              <wp:posOffset>-520700</wp:posOffset>
            </wp:positionH>
            <wp:positionV relativeFrom="paragraph">
              <wp:posOffset>-476250</wp:posOffset>
            </wp:positionV>
            <wp:extent cx="1225550" cy="1558290"/>
            <wp:effectExtent l="0" t="0" r="0" b="0"/>
            <wp:wrapSquare wrapText="bothSides"/>
            <wp:docPr id="14611167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116784" name="Picture 2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38" t="11908" r="20895" b="12340"/>
                    <a:stretch/>
                  </pic:blipFill>
                  <pic:spPr bwMode="auto">
                    <a:xfrm>
                      <a:off x="0" y="0"/>
                      <a:ext cx="1225550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00000">
        <w:rPr>
          <w:noProof/>
        </w:rPr>
        <w:pict w14:anchorId="734A2472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273.6pt;margin-top:-13.5pt;width:2in;height:93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" fillcolor="white [3201]" strokecolor="black [3213]" strokeweight=".5pt">
            <v:textbox>
              <w:txbxContent>
                <w:p w14:paraId="2A96A4D2" w14:textId="77777777" w:rsidR="00491E09" w:rsidRDefault="00491E09" w:rsidP="00491E09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DA1570">
                    <w:rPr>
                      <w:b/>
                      <w:bCs/>
                      <w:sz w:val="20"/>
                      <w:szCs w:val="20"/>
                    </w:rPr>
                    <w:t xml:space="preserve">This policy keeps in line with </w:t>
                  </w:r>
                  <w:r w:rsidRPr="00E55726">
                    <w:rPr>
                      <w:b/>
                      <w:bCs/>
                      <w:sz w:val="20"/>
                      <w:szCs w:val="20"/>
                      <w:u w:val="single"/>
                    </w:rPr>
                    <w:t>UNCRC Article 3</w:t>
                  </w:r>
                </w:p>
                <w:p w14:paraId="703DCE26" w14:textId="77777777" w:rsidR="00491E09" w:rsidRDefault="00491E09" w:rsidP="00491E09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0E1A7B0C" w14:textId="77777777" w:rsidR="00491E09" w:rsidRPr="00E55726" w:rsidRDefault="00491E09" w:rsidP="00491E09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55726">
                    <w:rPr>
                      <w:b/>
                      <w:bCs/>
                      <w:sz w:val="20"/>
                      <w:szCs w:val="20"/>
                    </w:rPr>
                    <w:t>The best interests of the child must be a top priority in all decisions and actions that affect children</w:t>
                  </w:r>
                </w:p>
              </w:txbxContent>
            </v:textbox>
          </v:shape>
        </w:pict>
      </w:r>
    </w:p>
    <w:p w14:paraId="265D2E5B" w14:textId="77777777" w:rsidR="00EB00A9" w:rsidRDefault="00EB00A9" w:rsidP="009E4C78">
      <w:pPr>
        <w:jc w:val="center"/>
        <w:rPr>
          <w:b/>
          <w:bCs/>
          <w:sz w:val="44"/>
          <w:szCs w:val="44"/>
          <w:u w:val="single"/>
        </w:rPr>
      </w:pPr>
    </w:p>
    <w:p w14:paraId="1C0B0D9D" w14:textId="77777777" w:rsidR="00EB00A9" w:rsidRDefault="00EB00A9" w:rsidP="009E4C78">
      <w:pPr>
        <w:jc w:val="center"/>
        <w:rPr>
          <w:b/>
          <w:bCs/>
          <w:sz w:val="44"/>
          <w:szCs w:val="44"/>
          <w:u w:val="single"/>
        </w:rPr>
      </w:pPr>
    </w:p>
    <w:p w14:paraId="394E187B" w14:textId="5FC8239C" w:rsidR="009E4C78" w:rsidRDefault="009E4C78" w:rsidP="009E4C78">
      <w:pPr>
        <w:jc w:val="center"/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t xml:space="preserve">Tarbert After School Care </w:t>
      </w:r>
    </w:p>
    <w:p w14:paraId="4E5B7996" w14:textId="77777777" w:rsidR="00491E09" w:rsidRDefault="00EA26F8" w:rsidP="00491E09">
      <w:pPr>
        <w:jc w:val="center"/>
        <w:rPr>
          <w:rFonts w:ascii="Arial" w:hAnsi="Arial" w:cs="Arial"/>
          <w:sz w:val="24"/>
          <w:szCs w:val="24"/>
        </w:rPr>
      </w:pPr>
      <w:r w:rsidRPr="009E4C78">
        <w:rPr>
          <w:rStyle w:val="text1"/>
          <w:rFonts w:asciiTheme="minorHAnsi" w:hAnsiTheme="minorHAnsi" w:cstheme="minorHAnsi"/>
          <w:b/>
          <w:bCs/>
          <w:sz w:val="44"/>
          <w:szCs w:val="44"/>
          <w:u w:val="single"/>
        </w:rPr>
        <w:t>Admissions and fees</w:t>
      </w:r>
      <w:r w:rsidRPr="009E4C78">
        <w:rPr>
          <w:rFonts w:cstheme="minorHAnsi"/>
          <w:sz w:val="44"/>
          <w:szCs w:val="44"/>
          <w:u w:val="single"/>
        </w:rPr>
        <w:br/>
      </w:r>
    </w:p>
    <w:p w14:paraId="4FFF7F79" w14:textId="61E8948F" w:rsidR="00EA26F8" w:rsidRPr="00491E09" w:rsidRDefault="00491E09" w:rsidP="00491E09">
      <w:pPr>
        <w:rPr>
          <w:rFonts w:ascii="Arial" w:hAnsi="Arial" w:cs="Arial"/>
          <w:b/>
          <w:bCs/>
          <w:color w:val="33333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Tarbert After School Care</w:t>
      </w:r>
      <w:r w:rsidR="00EA26F8" w:rsidRPr="00491E09">
        <w:rPr>
          <w:rFonts w:ascii="Arial" w:hAnsi="Arial" w:cs="Arial"/>
          <w:sz w:val="24"/>
          <w:szCs w:val="24"/>
        </w:rPr>
        <w:t xml:space="preserve"> is committed to providing a fair and open admission system that offers a competitively priced and good value service. As a provider of registered childcare, we both encourage and actively support eligible parents/carers claiming and taking up </w:t>
      </w:r>
      <w:r w:rsidR="009E4C78" w:rsidRPr="00491E09">
        <w:rPr>
          <w:rFonts w:ascii="Arial" w:hAnsi="Arial" w:cs="Arial"/>
          <w:sz w:val="24"/>
          <w:szCs w:val="24"/>
        </w:rPr>
        <w:t>childcare vouchers, tax free childcare and the childcare element of universal credit.</w:t>
      </w:r>
    </w:p>
    <w:p w14:paraId="17CA3235" w14:textId="77777777" w:rsidR="00EA26F8" w:rsidRPr="00491E09" w:rsidRDefault="00EA26F8" w:rsidP="00EA26F8">
      <w:pPr>
        <w:pStyle w:val="Heading2"/>
        <w:shd w:val="clear" w:color="auto" w:fill="FFFFFF"/>
        <w:rPr>
          <w:rFonts w:ascii="Arial" w:hAnsi="Arial" w:cs="Arial"/>
          <w:color w:val="333333"/>
          <w:sz w:val="24"/>
          <w:szCs w:val="24"/>
        </w:rPr>
      </w:pPr>
      <w:r w:rsidRPr="00491E09">
        <w:rPr>
          <w:rFonts w:ascii="Arial" w:hAnsi="Arial" w:cs="Arial"/>
          <w:color w:val="333333"/>
          <w:sz w:val="24"/>
          <w:szCs w:val="24"/>
        </w:rPr>
        <w:t>Admissions</w:t>
      </w:r>
    </w:p>
    <w:p w14:paraId="42F4C849" w14:textId="6596AC75" w:rsidR="00EA26F8" w:rsidRPr="00491E09" w:rsidRDefault="00EA26F8" w:rsidP="00EA26F8">
      <w:pPr>
        <w:pStyle w:val="text"/>
        <w:shd w:val="clear" w:color="auto" w:fill="FFFFFF"/>
        <w:rPr>
          <w:rFonts w:ascii="Arial" w:hAnsi="Arial" w:cs="Arial"/>
          <w:sz w:val="24"/>
          <w:szCs w:val="24"/>
        </w:rPr>
      </w:pPr>
      <w:r w:rsidRPr="00491E09">
        <w:rPr>
          <w:rFonts w:ascii="Arial" w:hAnsi="Arial" w:cs="Arial"/>
          <w:sz w:val="24"/>
          <w:szCs w:val="24"/>
        </w:rPr>
        <w:t xml:space="preserve">When a parent/carer contacts the </w:t>
      </w:r>
      <w:r w:rsidR="00491E09">
        <w:rPr>
          <w:rFonts w:ascii="Arial" w:hAnsi="Arial" w:cs="Arial"/>
          <w:sz w:val="24"/>
          <w:szCs w:val="24"/>
        </w:rPr>
        <w:t>setting</w:t>
      </w:r>
      <w:r w:rsidRPr="00491E09">
        <w:rPr>
          <w:rFonts w:ascii="Arial" w:hAnsi="Arial" w:cs="Arial"/>
          <w:sz w:val="24"/>
          <w:szCs w:val="24"/>
        </w:rPr>
        <w:t xml:space="preserve"> enquiring about a place for their child, they will be given all the relevant information they require including details of the Admissions and Fees policy, and informed of whether there is currently a suitable place available for their child.</w:t>
      </w:r>
    </w:p>
    <w:p w14:paraId="43B478BA" w14:textId="3323BC84" w:rsidR="00EA26F8" w:rsidRPr="00491E09" w:rsidRDefault="00EA26F8" w:rsidP="00EA26F8">
      <w:pPr>
        <w:pStyle w:val="text"/>
        <w:shd w:val="clear" w:color="auto" w:fill="FFFFFF"/>
        <w:rPr>
          <w:rFonts w:ascii="Arial" w:hAnsi="Arial" w:cs="Arial"/>
          <w:sz w:val="24"/>
          <w:szCs w:val="24"/>
        </w:rPr>
      </w:pPr>
      <w:r w:rsidRPr="00491E09">
        <w:rPr>
          <w:rFonts w:ascii="Arial" w:hAnsi="Arial" w:cs="Arial"/>
          <w:sz w:val="24"/>
          <w:szCs w:val="24"/>
        </w:rPr>
        <w:t xml:space="preserve">If a suitable place is available the parent/carer and, where possible, the child will be invited to visit the </w:t>
      </w:r>
      <w:r w:rsidR="00491E09">
        <w:rPr>
          <w:rFonts w:ascii="Arial" w:hAnsi="Arial" w:cs="Arial"/>
          <w:sz w:val="24"/>
          <w:szCs w:val="24"/>
        </w:rPr>
        <w:t xml:space="preserve">setting </w:t>
      </w:r>
      <w:r w:rsidRPr="00491E09">
        <w:rPr>
          <w:rFonts w:ascii="Arial" w:hAnsi="Arial" w:cs="Arial"/>
          <w:sz w:val="24"/>
          <w:szCs w:val="24"/>
        </w:rPr>
        <w:t xml:space="preserve">and speak to members of staff. If the parent/carer agrees to abide by all the terms and conditions of admission, including the level of fees and arrangements for payment, they will be asked to </w:t>
      </w:r>
      <w:r w:rsidR="003D7B40" w:rsidRPr="00491E09">
        <w:rPr>
          <w:rFonts w:ascii="Arial" w:hAnsi="Arial" w:cs="Arial"/>
          <w:sz w:val="24"/>
          <w:szCs w:val="24"/>
        </w:rPr>
        <w:t>complete and sign the registration f</w:t>
      </w:r>
      <w:r w:rsidRPr="00491E09">
        <w:rPr>
          <w:rFonts w:ascii="Arial" w:hAnsi="Arial" w:cs="Arial"/>
          <w:sz w:val="24"/>
          <w:szCs w:val="24"/>
        </w:rPr>
        <w:t>orm to confirm their child’s place</w:t>
      </w:r>
      <w:r w:rsidR="00491E09">
        <w:rPr>
          <w:rFonts w:ascii="Arial" w:hAnsi="Arial" w:cs="Arial"/>
          <w:sz w:val="24"/>
          <w:szCs w:val="24"/>
        </w:rPr>
        <w:t xml:space="preserve"> before starting. </w:t>
      </w:r>
    </w:p>
    <w:p w14:paraId="7D885A19" w14:textId="220206A8" w:rsidR="00EA26F8" w:rsidRPr="00491E09" w:rsidRDefault="00EA26F8" w:rsidP="00EA26F8">
      <w:pPr>
        <w:pStyle w:val="text"/>
        <w:shd w:val="clear" w:color="auto" w:fill="FFFFFF"/>
        <w:rPr>
          <w:rFonts w:ascii="Arial" w:hAnsi="Arial" w:cs="Arial"/>
          <w:sz w:val="24"/>
          <w:szCs w:val="24"/>
        </w:rPr>
      </w:pPr>
      <w:r w:rsidRPr="00491E09">
        <w:rPr>
          <w:rFonts w:ascii="Arial" w:hAnsi="Arial" w:cs="Arial"/>
          <w:sz w:val="24"/>
          <w:szCs w:val="24"/>
        </w:rPr>
        <w:t>Once the admission is secure, the Manager will contact the parent/carer concerned to arrange a date for the child’s first session</w:t>
      </w:r>
      <w:r w:rsidR="0059474B">
        <w:rPr>
          <w:rFonts w:ascii="Arial" w:hAnsi="Arial" w:cs="Arial"/>
          <w:sz w:val="24"/>
          <w:szCs w:val="24"/>
        </w:rPr>
        <w:t>.</w:t>
      </w:r>
    </w:p>
    <w:p w14:paraId="72F56BD0" w14:textId="77777777" w:rsidR="00EA26F8" w:rsidRPr="00491E09" w:rsidRDefault="00EA26F8" w:rsidP="00EA26F8">
      <w:pPr>
        <w:pStyle w:val="Heading2"/>
        <w:shd w:val="clear" w:color="auto" w:fill="FFFFFF"/>
        <w:rPr>
          <w:rFonts w:ascii="Arial" w:hAnsi="Arial" w:cs="Arial"/>
          <w:color w:val="333333"/>
          <w:sz w:val="24"/>
          <w:szCs w:val="24"/>
        </w:rPr>
      </w:pPr>
      <w:r w:rsidRPr="00491E09">
        <w:rPr>
          <w:rFonts w:ascii="Arial" w:hAnsi="Arial" w:cs="Arial"/>
          <w:color w:val="333333"/>
          <w:sz w:val="24"/>
          <w:szCs w:val="24"/>
        </w:rPr>
        <w:t>Waiting List</w:t>
      </w:r>
    </w:p>
    <w:p w14:paraId="4C35F8C8" w14:textId="6FDEB069" w:rsidR="00EA26F8" w:rsidRPr="00491E09" w:rsidRDefault="00EA26F8" w:rsidP="00EA26F8">
      <w:pPr>
        <w:pStyle w:val="text"/>
        <w:shd w:val="clear" w:color="auto" w:fill="FFFFFF"/>
        <w:rPr>
          <w:rFonts w:ascii="Arial" w:hAnsi="Arial" w:cs="Arial"/>
          <w:sz w:val="24"/>
          <w:szCs w:val="24"/>
        </w:rPr>
      </w:pPr>
      <w:r w:rsidRPr="00491E09">
        <w:rPr>
          <w:rFonts w:ascii="Arial" w:hAnsi="Arial" w:cs="Arial"/>
          <w:sz w:val="24"/>
          <w:szCs w:val="24"/>
        </w:rPr>
        <w:t xml:space="preserve">To ensure that admissions to the </w:t>
      </w:r>
      <w:r w:rsidR="00491E09">
        <w:rPr>
          <w:rFonts w:ascii="Arial" w:hAnsi="Arial" w:cs="Arial"/>
          <w:sz w:val="24"/>
          <w:szCs w:val="24"/>
        </w:rPr>
        <w:t xml:space="preserve">setting </w:t>
      </w:r>
      <w:r w:rsidRPr="00491E09">
        <w:rPr>
          <w:rFonts w:ascii="Arial" w:hAnsi="Arial" w:cs="Arial"/>
          <w:sz w:val="24"/>
          <w:szCs w:val="24"/>
        </w:rPr>
        <w:t>are offered on a fair and transparent basis, the following procedure will apply to the management of waiting lists:</w:t>
      </w:r>
    </w:p>
    <w:p w14:paraId="4D95F1FD" w14:textId="70047D99" w:rsidR="00EA26F8" w:rsidRPr="00491E09" w:rsidRDefault="00EA26F8" w:rsidP="00EA26F8">
      <w:pPr>
        <w:pStyle w:val="text"/>
        <w:shd w:val="clear" w:color="auto" w:fill="FFFFFF"/>
        <w:rPr>
          <w:rFonts w:ascii="Arial" w:hAnsi="Arial" w:cs="Arial"/>
          <w:sz w:val="24"/>
          <w:szCs w:val="24"/>
        </w:rPr>
      </w:pPr>
      <w:r w:rsidRPr="00491E09">
        <w:rPr>
          <w:rFonts w:ascii="Arial" w:hAnsi="Arial" w:cs="Arial"/>
          <w:sz w:val="24"/>
          <w:szCs w:val="24"/>
        </w:rPr>
        <w:t xml:space="preserve">• If, on making an enquiry about a place for their child, a parent/carer is informed that there is not currently a suitable one available, the </w:t>
      </w:r>
      <w:r w:rsidR="00491E09">
        <w:rPr>
          <w:rFonts w:ascii="Arial" w:hAnsi="Arial" w:cs="Arial"/>
          <w:sz w:val="24"/>
          <w:szCs w:val="24"/>
        </w:rPr>
        <w:t>settings</w:t>
      </w:r>
      <w:r w:rsidRPr="00491E09">
        <w:rPr>
          <w:rFonts w:ascii="Arial" w:hAnsi="Arial" w:cs="Arial"/>
          <w:sz w:val="24"/>
          <w:szCs w:val="24"/>
        </w:rPr>
        <w:t xml:space="preserve"> waiting list procedure will be explained and then activated on the parent/carer’s behalf.</w:t>
      </w:r>
    </w:p>
    <w:p w14:paraId="0C714EE1" w14:textId="4605B2B3" w:rsidR="00EA26F8" w:rsidRPr="00491E09" w:rsidRDefault="00EA26F8" w:rsidP="00EA26F8">
      <w:pPr>
        <w:pStyle w:val="text"/>
        <w:shd w:val="clear" w:color="auto" w:fill="FFFFFF"/>
        <w:rPr>
          <w:rFonts w:ascii="Arial" w:hAnsi="Arial" w:cs="Arial"/>
          <w:sz w:val="24"/>
          <w:szCs w:val="24"/>
        </w:rPr>
      </w:pPr>
      <w:r w:rsidRPr="00491E09">
        <w:rPr>
          <w:rFonts w:ascii="Arial" w:hAnsi="Arial" w:cs="Arial"/>
          <w:sz w:val="24"/>
          <w:szCs w:val="24"/>
        </w:rPr>
        <w:t xml:space="preserve">• The waiting list will be kept and used on a ‘first come first served’ basis. The </w:t>
      </w:r>
      <w:r w:rsidR="00491E09">
        <w:rPr>
          <w:rFonts w:ascii="Arial" w:hAnsi="Arial" w:cs="Arial"/>
          <w:sz w:val="24"/>
          <w:szCs w:val="24"/>
        </w:rPr>
        <w:t xml:space="preserve">Manager </w:t>
      </w:r>
      <w:r w:rsidRPr="00491E09">
        <w:rPr>
          <w:rFonts w:ascii="Arial" w:hAnsi="Arial" w:cs="Arial"/>
          <w:sz w:val="24"/>
          <w:szCs w:val="24"/>
        </w:rPr>
        <w:t xml:space="preserve">will advise the parent/carer of how long they are likely to have to wait </w:t>
      </w:r>
      <w:r w:rsidRPr="00491E09">
        <w:rPr>
          <w:rFonts w:ascii="Arial" w:hAnsi="Arial" w:cs="Arial"/>
          <w:sz w:val="24"/>
          <w:szCs w:val="24"/>
        </w:rPr>
        <w:lastRenderedPageBreak/>
        <w:t xml:space="preserve">before a suitable place becomes available. This information will only be an estimate and will not constitute a binding guarantee from the </w:t>
      </w:r>
      <w:r w:rsidR="00491E09">
        <w:rPr>
          <w:rFonts w:ascii="Arial" w:hAnsi="Arial" w:cs="Arial"/>
          <w:sz w:val="24"/>
          <w:szCs w:val="24"/>
        </w:rPr>
        <w:t xml:space="preserve">setting. </w:t>
      </w:r>
    </w:p>
    <w:p w14:paraId="71EBCAA7" w14:textId="3DA505E8" w:rsidR="00EA26F8" w:rsidRPr="00491E09" w:rsidRDefault="00EA26F8" w:rsidP="00EA26F8">
      <w:pPr>
        <w:pStyle w:val="text"/>
        <w:shd w:val="clear" w:color="auto" w:fill="FFFFFF"/>
        <w:rPr>
          <w:rFonts w:ascii="Arial" w:hAnsi="Arial" w:cs="Arial"/>
          <w:sz w:val="24"/>
          <w:szCs w:val="24"/>
        </w:rPr>
      </w:pPr>
      <w:r w:rsidRPr="00491E09">
        <w:rPr>
          <w:rFonts w:ascii="Arial" w:hAnsi="Arial" w:cs="Arial"/>
          <w:sz w:val="24"/>
          <w:szCs w:val="24"/>
        </w:rPr>
        <w:t>• When a vacancy</w:t>
      </w:r>
      <w:r w:rsidR="00491E09">
        <w:rPr>
          <w:rFonts w:ascii="Arial" w:hAnsi="Arial" w:cs="Arial"/>
          <w:sz w:val="24"/>
          <w:szCs w:val="24"/>
        </w:rPr>
        <w:t xml:space="preserve"> </w:t>
      </w:r>
      <w:r w:rsidRPr="00491E09">
        <w:rPr>
          <w:rFonts w:ascii="Arial" w:hAnsi="Arial" w:cs="Arial"/>
          <w:sz w:val="24"/>
          <w:szCs w:val="24"/>
        </w:rPr>
        <w:t>becomes available, the Manager will contact the parent/carer whose child is suitable for the place and is highest up on the waiting list.</w:t>
      </w:r>
    </w:p>
    <w:p w14:paraId="7DCA5C5B" w14:textId="77777777" w:rsidR="00EA26F8" w:rsidRPr="00491E09" w:rsidRDefault="00EA26F8" w:rsidP="00EA26F8">
      <w:pPr>
        <w:pStyle w:val="Heading2"/>
        <w:shd w:val="clear" w:color="auto" w:fill="FFFFFF"/>
        <w:rPr>
          <w:rFonts w:ascii="Arial" w:hAnsi="Arial" w:cs="Arial"/>
          <w:color w:val="333333"/>
          <w:sz w:val="24"/>
          <w:szCs w:val="24"/>
        </w:rPr>
      </w:pPr>
      <w:r w:rsidRPr="00491E09">
        <w:rPr>
          <w:rFonts w:ascii="Arial" w:hAnsi="Arial" w:cs="Arial"/>
          <w:color w:val="333333"/>
          <w:sz w:val="24"/>
          <w:szCs w:val="24"/>
        </w:rPr>
        <w:t>Fees</w:t>
      </w:r>
    </w:p>
    <w:p w14:paraId="5745FA48" w14:textId="12B7D75E" w:rsidR="00EA26F8" w:rsidRPr="00491E09" w:rsidRDefault="00EA26F8" w:rsidP="00EA26F8">
      <w:pPr>
        <w:pStyle w:val="text"/>
        <w:shd w:val="clear" w:color="auto" w:fill="FFFFFF"/>
        <w:rPr>
          <w:rFonts w:ascii="Arial" w:hAnsi="Arial" w:cs="Arial"/>
          <w:sz w:val="24"/>
          <w:szCs w:val="24"/>
        </w:rPr>
      </w:pPr>
      <w:r w:rsidRPr="00491E09">
        <w:rPr>
          <w:rFonts w:ascii="Arial" w:hAnsi="Arial" w:cs="Arial"/>
          <w:sz w:val="24"/>
          <w:szCs w:val="24"/>
        </w:rPr>
        <w:t xml:space="preserve">The </w:t>
      </w:r>
      <w:r w:rsidR="00491E09">
        <w:rPr>
          <w:rFonts w:ascii="Arial" w:hAnsi="Arial" w:cs="Arial"/>
          <w:sz w:val="24"/>
          <w:szCs w:val="24"/>
        </w:rPr>
        <w:t xml:space="preserve">setting </w:t>
      </w:r>
      <w:r w:rsidRPr="00491E09">
        <w:rPr>
          <w:rFonts w:ascii="Arial" w:hAnsi="Arial" w:cs="Arial"/>
          <w:sz w:val="24"/>
          <w:szCs w:val="24"/>
        </w:rPr>
        <w:t xml:space="preserve">understands that the cost of registered childcare may seem expensive to a parent/carer. However, providing a high quality, safe and stimulating service for children is not cheap and to ensure the continued high standards and sustainability of the </w:t>
      </w:r>
      <w:r w:rsidR="00491E09">
        <w:rPr>
          <w:rFonts w:ascii="Arial" w:hAnsi="Arial" w:cs="Arial"/>
          <w:sz w:val="24"/>
          <w:szCs w:val="24"/>
        </w:rPr>
        <w:t>service</w:t>
      </w:r>
      <w:r w:rsidRPr="00491E09">
        <w:rPr>
          <w:rFonts w:ascii="Arial" w:hAnsi="Arial" w:cs="Arial"/>
          <w:sz w:val="24"/>
          <w:szCs w:val="24"/>
        </w:rPr>
        <w:t>, it must ask that parents/carers respect its policy in respect of fees.</w:t>
      </w:r>
    </w:p>
    <w:p w14:paraId="329F734D" w14:textId="4B1FBDE5" w:rsidR="00EA26F8" w:rsidRPr="00491E09" w:rsidRDefault="00EA26F8" w:rsidP="00EA26F8">
      <w:pPr>
        <w:pStyle w:val="text"/>
        <w:shd w:val="clear" w:color="auto" w:fill="FFFFFF"/>
        <w:rPr>
          <w:rFonts w:ascii="Arial" w:hAnsi="Arial" w:cs="Arial"/>
          <w:sz w:val="24"/>
          <w:szCs w:val="24"/>
        </w:rPr>
      </w:pPr>
      <w:r w:rsidRPr="00491E09">
        <w:rPr>
          <w:rFonts w:ascii="Arial" w:hAnsi="Arial" w:cs="Arial"/>
          <w:sz w:val="24"/>
          <w:szCs w:val="24"/>
        </w:rPr>
        <w:t xml:space="preserve">• The level of fees will be set by the </w:t>
      </w:r>
      <w:r w:rsidR="00491E09">
        <w:rPr>
          <w:rFonts w:ascii="Arial" w:hAnsi="Arial" w:cs="Arial"/>
          <w:sz w:val="24"/>
          <w:szCs w:val="24"/>
        </w:rPr>
        <w:t>Management committee</w:t>
      </w:r>
      <w:r w:rsidRPr="00491E09">
        <w:rPr>
          <w:rFonts w:ascii="Arial" w:hAnsi="Arial" w:cs="Arial"/>
          <w:sz w:val="24"/>
          <w:szCs w:val="24"/>
        </w:rPr>
        <w:t xml:space="preserve"> and reviewed annually in the light of the </w:t>
      </w:r>
      <w:r w:rsidR="00491E09">
        <w:rPr>
          <w:rFonts w:ascii="Arial" w:hAnsi="Arial" w:cs="Arial"/>
          <w:sz w:val="24"/>
          <w:szCs w:val="24"/>
        </w:rPr>
        <w:t>setting’s</w:t>
      </w:r>
      <w:r w:rsidRPr="00491E09">
        <w:rPr>
          <w:rFonts w:ascii="Arial" w:hAnsi="Arial" w:cs="Arial"/>
          <w:sz w:val="24"/>
          <w:szCs w:val="24"/>
        </w:rPr>
        <w:t xml:space="preserve"> financial position, its future strategic plans and any other broader economic or social considerations deemed relevant </w:t>
      </w:r>
    </w:p>
    <w:p w14:paraId="2A170DF7" w14:textId="77777777" w:rsidR="00EA26F8" w:rsidRPr="00491E09" w:rsidRDefault="00EA26F8" w:rsidP="00EA26F8">
      <w:pPr>
        <w:pStyle w:val="text"/>
        <w:shd w:val="clear" w:color="auto" w:fill="FFFFFF"/>
        <w:rPr>
          <w:rFonts w:ascii="Arial" w:hAnsi="Arial" w:cs="Arial"/>
          <w:sz w:val="24"/>
          <w:szCs w:val="24"/>
        </w:rPr>
      </w:pPr>
      <w:r w:rsidRPr="00491E09">
        <w:rPr>
          <w:rFonts w:ascii="Arial" w:hAnsi="Arial" w:cs="Arial"/>
          <w:sz w:val="24"/>
          <w:szCs w:val="24"/>
        </w:rPr>
        <w:t xml:space="preserve">• Payment of fees should be made </w:t>
      </w:r>
      <w:r w:rsidRPr="00491E09">
        <w:rPr>
          <w:rFonts w:ascii="Arial" w:hAnsi="Arial" w:cs="Arial"/>
          <w:sz w:val="24"/>
          <w:szCs w:val="24"/>
          <w:u w:val="single"/>
        </w:rPr>
        <w:t>monthly</w:t>
      </w:r>
      <w:r w:rsidR="000818C1" w:rsidRPr="00491E09">
        <w:rPr>
          <w:rFonts w:ascii="Arial" w:hAnsi="Arial" w:cs="Arial"/>
          <w:sz w:val="24"/>
          <w:szCs w:val="24"/>
        </w:rPr>
        <w:t>.</w:t>
      </w:r>
    </w:p>
    <w:p w14:paraId="517F9106" w14:textId="0B302327" w:rsidR="0075657D" w:rsidRPr="00491E09" w:rsidRDefault="00EA26F8" w:rsidP="00EA26F8">
      <w:pPr>
        <w:pStyle w:val="text"/>
        <w:shd w:val="clear" w:color="auto" w:fill="FFFFFF"/>
        <w:rPr>
          <w:rFonts w:ascii="Arial" w:hAnsi="Arial" w:cs="Arial"/>
          <w:sz w:val="24"/>
          <w:szCs w:val="24"/>
        </w:rPr>
      </w:pPr>
      <w:r w:rsidRPr="00491E09">
        <w:rPr>
          <w:rFonts w:ascii="Arial" w:hAnsi="Arial" w:cs="Arial"/>
          <w:sz w:val="24"/>
          <w:szCs w:val="24"/>
        </w:rPr>
        <w:t xml:space="preserve">• If the fees are not paid on time, the </w:t>
      </w:r>
      <w:r w:rsidR="00491E09">
        <w:rPr>
          <w:rFonts w:ascii="Arial" w:hAnsi="Arial" w:cs="Arial"/>
          <w:sz w:val="24"/>
          <w:szCs w:val="24"/>
        </w:rPr>
        <w:t>service</w:t>
      </w:r>
      <w:r w:rsidRPr="00491E09">
        <w:rPr>
          <w:rFonts w:ascii="Arial" w:hAnsi="Arial" w:cs="Arial"/>
          <w:sz w:val="24"/>
          <w:szCs w:val="24"/>
        </w:rPr>
        <w:t xml:space="preserve"> will notify the parent/carer in writing and request payment at the earliest possible opportunity.</w:t>
      </w:r>
      <w:r w:rsidR="0075657D" w:rsidRPr="00491E09">
        <w:rPr>
          <w:rFonts w:ascii="Arial" w:hAnsi="Arial" w:cs="Arial"/>
          <w:sz w:val="24"/>
          <w:szCs w:val="24"/>
        </w:rPr>
        <w:t xml:space="preserve"> </w:t>
      </w:r>
    </w:p>
    <w:p w14:paraId="25EB7A48" w14:textId="77777777" w:rsidR="00EA26F8" w:rsidRPr="00491E09" w:rsidRDefault="0075657D" w:rsidP="00EA26F8">
      <w:pPr>
        <w:pStyle w:val="text"/>
        <w:shd w:val="clear" w:color="auto" w:fill="FFFFFF"/>
        <w:rPr>
          <w:rFonts w:ascii="Arial" w:hAnsi="Arial" w:cs="Arial"/>
          <w:sz w:val="24"/>
          <w:szCs w:val="24"/>
        </w:rPr>
      </w:pPr>
      <w:r w:rsidRPr="00491E09">
        <w:rPr>
          <w:rFonts w:ascii="Arial" w:hAnsi="Arial" w:cs="Arial"/>
          <w:sz w:val="24"/>
          <w:szCs w:val="24"/>
        </w:rPr>
        <w:t xml:space="preserve">If after 2 months fees are not paid: </w:t>
      </w:r>
    </w:p>
    <w:p w14:paraId="55BEF399" w14:textId="045D3A8F" w:rsidR="00EA26F8" w:rsidRPr="00491E09" w:rsidRDefault="00EA26F8" w:rsidP="00EA26F8">
      <w:pPr>
        <w:pStyle w:val="text"/>
        <w:shd w:val="clear" w:color="auto" w:fill="FFFFFF"/>
        <w:rPr>
          <w:rFonts w:ascii="Arial" w:hAnsi="Arial" w:cs="Arial"/>
          <w:sz w:val="24"/>
          <w:szCs w:val="24"/>
        </w:rPr>
      </w:pPr>
      <w:r w:rsidRPr="00491E09">
        <w:rPr>
          <w:rFonts w:ascii="Arial" w:hAnsi="Arial" w:cs="Arial"/>
          <w:sz w:val="24"/>
          <w:szCs w:val="24"/>
        </w:rPr>
        <w:t xml:space="preserve">• The Manager has the right to issue a formal warning to the parent/carer and inform them that continued late payment will result in their child’s place at </w:t>
      </w:r>
      <w:r w:rsidR="00491E09">
        <w:rPr>
          <w:rFonts w:ascii="Arial" w:hAnsi="Arial" w:cs="Arial"/>
          <w:sz w:val="24"/>
          <w:szCs w:val="24"/>
        </w:rPr>
        <w:t>TASC</w:t>
      </w:r>
      <w:r w:rsidRPr="00491E09">
        <w:rPr>
          <w:rFonts w:ascii="Arial" w:hAnsi="Arial" w:cs="Arial"/>
          <w:sz w:val="24"/>
          <w:szCs w:val="24"/>
        </w:rPr>
        <w:t xml:space="preserve"> being forfeited.</w:t>
      </w:r>
    </w:p>
    <w:p w14:paraId="19940D73" w14:textId="5C8CC55D" w:rsidR="00EA26F8" w:rsidRPr="00491E09" w:rsidRDefault="00EA26F8" w:rsidP="00EA26F8">
      <w:pPr>
        <w:pStyle w:val="text"/>
        <w:shd w:val="clear" w:color="auto" w:fill="FFFFFF"/>
        <w:rPr>
          <w:rFonts w:ascii="Arial" w:hAnsi="Arial" w:cs="Arial"/>
          <w:sz w:val="24"/>
          <w:szCs w:val="24"/>
        </w:rPr>
      </w:pPr>
      <w:r w:rsidRPr="00491E09">
        <w:rPr>
          <w:rFonts w:ascii="Arial" w:hAnsi="Arial" w:cs="Arial"/>
          <w:sz w:val="24"/>
          <w:szCs w:val="24"/>
        </w:rPr>
        <w:t xml:space="preserve">• If fees are paid persistently late or not at all with no explanation, the </w:t>
      </w:r>
      <w:r w:rsidR="00491E09">
        <w:rPr>
          <w:rFonts w:ascii="Arial" w:hAnsi="Arial" w:cs="Arial"/>
          <w:sz w:val="24"/>
          <w:szCs w:val="24"/>
        </w:rPr>
        <w:t>setting</w:t>
      </w:r>
      <w:r w:rsidRPr="00491E09">
        <w:rPr>
          <w:rFonts w:ascii="Arial" w:hAnsi="Arial" w:cs="Arial"/>
          <w:sz w:val="24"/>
          <w:szCs w:val="24"/>
        </w:rPr>
        <w:t xml:space="preserve"> will be forced to terminate that child’s place. Under exceptional circumstances, the Manager may agree to allow the child to continue attending </w:t>
      </w:r>
      <w:r w:rsidR="00491E09">
        <w:rPr>
          <w:rFonts w:ascii="Arial" w:hAnsi="Arial" w:cs="Arial"/>
          <w:sz w:val="24"/>
          <w:szCs w:val="24"/>
        </w:rPr>
        <w:t xml:space="preserve">TASC </w:t>
      </w:r>
      <w:r w:rsidRPr="00491E09">
        <w:rPr>
          <w:rFonts w:ascii="Arial" w:hAnsi="Arial" w:cs="Arial"/>
          <w:sz w:val="24"/>
          <w:szCs w:val="24"/>
        </w:rPr>
        <w:t>for the remainder of that week.</w:t>
      </w:r>
    </w:p>
    <w:p w14:paraId="5FD4B896" w14:textId="40E4009B" w:rsidR="00EA26F8" w:rsidRPr="00491E09" w:rsidRDefault="00EA26F8" w:rsidP="00EA26F8">
      <w:pPr>
        <w:pStyle w:val="text"/>
        <w:shd w:val="clear" w:color="auto" w:fill="FFFFFF"/>
        <w:rPr>
          <w:rFonts w:ascii="Arial" w:hAnsi="Arial" w:cs="Arial"/>
          <w:sz w:val="24"/>
          <w:szCs w:val="24"/>
        </w:rPr>
      </w:pPr>
      <w:r w:rsidRPr="00491E09">
        <w:rPr>
          <w:rFonts w:ascii="Arial" w:hAnsi="Arial" w:cs="Arial"/>
          <w:sz w:val="24"/>
          <w:szCs w:val="24"/>
        </w:rPr>
        <w:t xml:space="preserve">• Parents/carers are encouraged to speak to a member of staff or the Manager if they have any query about the fees policy, or if, for any reason, they are likely to have difficulty in making a payment on time. Parents/carers are strongly advised to arrange a meeting at the earliest possible opportunity, to avoid </w:t>
      </w:r>
      <w:r w:rsidR="000D0B19" w:rsidRPr="00491E09">
        <w:rPr>
          <w:rFonts w:ascii="Arial" w:hAnsi="Arial" w:cs="Arial"/>
          <w:sz w:val="24"/>
          <w:szCs w:val="24"/>
        </w:rPr>
        <w:t>jeopardizing</w:t>
      </w:r>
      <w:r w:rsidRPr="00491E09">
        <w:rPr>
          <w:rFonts w:ascii="Arial" w:hAnsi="Arial" w:cs="Arial"/>
          <w:sz w:val="24"/>
          <w:szCs w:val="24"/>
        </w:rPr>
        <w:t xml:space="preserve"> their child’s place at </w:t>
      </w:r>
      <w:r w:rsidR="00491E09">
        <w:rPr>
          <w:rFonts w:ascii="Arial" w:hAnsi="Arial" w:cs="Arial"/>
          <w:sz w:val="24"/>
          <w:szCs w:val="24"/>
        </w:rPr>
        <w:t>TASC.</w:t>
      </w:r>
    </w:p>
    <w:p w14:paraId="7EBA3B17" w14:textId="05F81E1E" w:rsidR="00EA26F8" w:rsidRPr="00491E09" w:rsidRDefault="00EA26F8" w:rsidP="00491E09">
      <w:pPr>
        <w:pStyle w:val="text"/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491E09">
        <w:rPr>
          <w:rFonts w:ascii="Arial" w:hAnsi="Arial" w:cs="Arial"/>
          <w:b/>
          <w:sz w:val="24"/>
          <w:szCs w:val="24"/>
        </w:rPr>
        <w:t>PLEASE</w:t>
      </w:r>
      <w:r w:rsidRPr="00491E09">
        <w:rPr>
          <w:rFonts w:ascii="Arial" w:hAnsi="Arial" w:cs="Arial"/>
          <w:sz w:val="24"/>
          <w:szCs w:val="24"/>
        </w:rPr>
        <w:t xml:space="preserve"> NOTE THAT OUR PREMISES IS NOT INSURED AFTER </w:t>
      </w:r>
      <w:r w:rsidR="009E4C78" w:rsidRPr="00491E09">
        <w:rPr>
          <w:rFonts w:ascii="Arial" w:hAnsi="Arial" w:cs="Arial"/>
          <w:sz w:val="24"/>
          <w:szCs w:val="24"/>
        </w:rPr>
        <w:t>5.45</w:t>
      </w:r>
      <w:r w:rsidRPr="00491E09">
        <w:rPr>
          <w:rFonts w:ascii="Arial" w:hAnsi="Arial" w:cs="Arial"/>
          <w:sz w:val="24"/>
          <w:szCs w:val="24"/>
        </w:rPr>
        <w:t xml:space="preserve">PM, THEREFORE A LATE CHARGE OF £10 PER </w:t>
      </w:r>
      <w:r w:rsidR="00A30D2E" w:rsidRPr="00491E09">
        <w:rPr>
          <w:rFonts w:ascii="Arial" w:hAnsi="Arial" w:cs="Arial"/>
          <w:sz w:val="24"/>
          <w:szCs w:val="24"/>
        </w:rPr>
        <w:t xml:space="preserve">CHILD PER </w:t>
      </w:r>
      <w:r w:rsidRPr="00491E09">
        <w:rPr>
          <w:rFonts w:ascii="Arial" w:hAnsi="Arial" w:cs="Arial"/>
          <w:sz w:val="24"/>
          <w:szCs w:val="24"/>
        </w:rPr>
        <w:t>15 MINUTES WILL APPLY.</w:t>
      </w:r>
    </w:p>
    <w:p w14:paraId="4979D113" w14:textId="77777777" w:rsidR="00EA26F8" w:rsidRPr="00491E09" w:rsidRDefault="00EA26F8" w:rsidP="00491E09">
      <w:pPr>
        <w:pStyle w:val="text"/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491E09">
        <w:rPr>
          <w:rFonts w:ascii="Arial" w:hAnsi="Arial" w:cs="Arial"/>
          <w:sz w:val="24"/>
          <w:szCs w:val="24"/>
        </w:rPr>
        <w:t xml:space="preserve">PLEASE SEE THE PROCEDURE ON </w:t>
      </w:r>
      <w:r w:rsidRPr="00491E09">
        <w:rPr>
          <w:rFonts w:ascii="Arial" w:hAnsi="Arial" w:cs="Arial"/>
          <w:sz w:val="24"/>
          <w:szCs w:val="24"/>
          <w:u w:val="single"/>
        </w:rPr>
        <w:t>UNCOLLECTED CHILDREN</w:t>
      </w:r>
      <w:r w:rsidRPr="00491E09">
        <w:rPr>
          <w:rFonts w:ascii="Arial" w:hAnsi="Arial" w:cs="Arial"/>
          <w:sz w:val="24"/>
          <w:szCs w:val="24"/>
        </w:rPr>
        <w:t>.</w:t>
      </w:r>
    </w:p>
    <w:p w14:paraId="211892CC" w14:textId="766445AF" w:rsidR="00EA26F8" w:rsidRPr="00491E09" w:rsidRDefault="00EA26F8">
      <w:pPr>
        <w:rPr>
          <w:rFonts w:ascii="Arial" w:hAnsi="Arial" w:cs="Arial"/>
          <w:sz w:val="24"/>
          <w:szCs w:val="24"/>
        </w:rPr>
      </w:pPr>
    </w:p>
    <w:sectPr w:rsidR="00EA26F8" w:rsidRPr="00491E09" w:rsidSect="009E7C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6DEB7" w14:textId="77777777" w:rsidR="0019234D" w:rsidRDefault="0019234D" w:rsidP="00491E09">
      <w:pPr>
        <w:spacing w:after="0" w:line="240" w:lineRule="auto"/>
      </w:pPr>
      <w:r>
        <w:separator/>
      </w:r>
    </w:p>
  </w:endnote>
  <w:endnote w:type="continuationSeparator" w:id="0">
    <w:p w14:paraId="7AA3199E" w14:textId="77777777" w:rsidR="0019234D" w:rsidRDefault="0019234D" w:rsidP="00491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E2BCE" w14:textId="77777777" w:rsidR="0019234D" w:rsidRDefault="0019234D" w:rsidP="00491E09">
      <w:pPr>
        <w:spacing w:after="0" w:line="240" w:lineRule="auto"/>
      </w:pPr>
      <w:r>
        <w:separator/>
      </w:r>
    </w:p>
  </w:footnote>
  <w:footnote w:type="continuationSeparator" w:id="0">
    <w:p w14:paraId="15EF1FA9" w14:textId="77777777" w:rsidR="0019234D" w:rsidRDefault="0019234D" w:rsidP="00491E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164"/>
    <w:rsid w:val="00017D28"/>
    <w:rsid w:val="00037417"/>
    <w:rsid w:val="000818C1"/>
    <w:rsid w:val="000C1C42"/>
    <w:rsid w:val="000D0B19"/>
    <w:rsid w:val="001204BE"/>
    <w:rsid w:val="001254B5"/>
    <w:rsid w:val="0018786F"/>
    <w:rsid w:val="0019234D"/>
    <w:rsid w:val="0023308D"/>
    <w:rsid w:val="002A74B9"/>
    <w:rsid w:val="002C488C"/>
    <w:rsid w:val="002E4254"/>
    <w:rsid w:val="003111A1"/>
    <w:rsid w:val="003801AD"/>
    <w:rsid w:val="003C1B31"/>
    <w:rsid w:val="003D2164"/>
    <w:rsid w:val="003D7B40"/>
    <w:rsid w:val="004254C0"/>
    <w:rsid w:val="00454BE5"/>
    <w:rsid w:val="00491E09"/>
    <w:rsid w:val="0059474B"/>
    <w:rsid w:val="00610B26"/>
    <w:rsid w:val="006B48F2"/>
    <w:rsid w:val="006F6B9D"/>
    <w:rsid w:val="00737B14"/>
    <w:rsid w:val="0075657D"/>
    <w:rsid w:val="007D1181"/>
    <w:rsid w:val="008F05C1"/>
    <w:rsid w:val="00971A85"/>
    <w:rsid w:val="009E4C78"/>
    <w:rsid w:val="009E7C34"/>
    <w:rsid w:val="00A06933"/>
    <w:rsid w:val="00A30D2E"/>
    <w:rsid w:val="00B247B1"/>
    <w:rsid w:val="00B723E0"/>
    <w:rsid w:val="00BF5C60"/>
    <w:rsid w:val="00C739EE"/>
    <w:rsid w:val="00D16228"/>
    <w:rsid w:val="00D55FCD"/>
    <w:rsid w:val="00E154B4"/>
    <w:rsid w:val="00EA26F8"/>
    <w:rsid w:val="00EB00A9"/>
    <w:rsid w:val="00F56607"/>
    <w:rsid w:val="00F7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1C82258"/>
  <w15:docId w15:val="{868257F6-E3BD-4C36-AA30-D5B1C8CE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C34"/>
  </w:style>
  <w:style w:type="paragraph" w:styleId="Heading2">
    <w:name w:val="heading 2"/>
    <w:basedOn w:val="Normal"/>
    <w:link w:val="Heading2Char"/>
    <w:qFormat/>
    <w:rsid w:val="00EA26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2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16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EA26F8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customStyle="1" w:styleId="text">
    <w:name w:val="text"/>
    <w:basedOn w:val="Normal"/>
    <w:rsid w:val="00EA26F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20"/>
      <w:szCs w:val="20"/>
      <w:lang w:val="en-US"/>
    </w:rPr>
  </w:style>
  <w:style w:type="character" w:customStyle="1" w:styleId="text1">
    <w:name w:val="text1"/>
    <w:basedOn w:val="DefaultParagraphFont"/>
    <w:rsid w:val="00EA26F8"/>
    <w:rPr>
      <w:rFonts w:ascii="Verdana" w:hAnsi="Verdana" w:hint="default"/>
      <w:color w:val="333333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91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E09"/>
  </w:style>
  <w:style w:type="paragraph" w:styleId="Footer">
    <w:name w:val="footer"/>
    <w:basedOn w:val="Normal"/>
    <w:link w:val="FooterChar"/>
    <w:uiPriority w:val="99"/>
    <w:unhideWhenUsed/>
    <w:rsid w:val="00491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9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Mhairi MacDougall</cp:lastModifiedBy>
  <cp:revision>19</cp:revision>
  <cp:lastPrinted>2025-05-08T10:58:00Z</cp:lastPrinted>
  <dcterms:created xsi:type="dcterms:W3CDTF">2015-05-20T14:19:00Z</dcterms:created>
  <dcterms:modified xsi:type="dcterms:W3CDTF">2026-01-12T15:22:00Z</dcterms:modified>
</cp:coreProperties>
</file>