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2DD5" w14:textId="55FCF2AD" w:rsidR="00FB2FB4" w:rsidRDefault="00485E1D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F6B1E2" wp14:editId="5EE8277D">
            <wp:simplePos x="0" y="0"/>
            <wp:positionH relativeFrom="column">
              <wp:posOffset>-298450</wp:posOffset>
            </wp:positionH>
            <wp:positionV relativeFrom="paragraph">
              <wp:posOffset>-342900</wp:posOffset>
            </wp:positionV>
            <wp:extent cx="927100" cy="1186180"/>
            <wp:effectExtent l="0" t="0" r="0" b="0"/>
            <wp:wrapSquare wrapText="bothSides"/>
            <wp:docPr id="1633811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11289" name="Picture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7" t="12252" r="21167" b="13549"/>
                    <a:stretch/>
                  </pic:blipFill>
                  <pic:spPr bwMode="auto">
                    <a:xfrm>
                      <a:off x="0" y="0"/>
                      <a:ext cx="9271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709FE72" w14:textId="6A4102B4" w:rsidR="003E44AB" w:rsidRDefault="003E44AB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8575A5" w14:textId="3D0AAF07" w:rsidR="001106B1" w:rsidRDefault="00000000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 w14:anchorId="619FECB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69.6pt;margin-top:-53.1pt;width:143.5pt;height:104.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" strokeweight=".5pt">
            <v:textbox>
              <w:txbxContent>
                <w:p w14:paraId="0C174FCA" w14:textId="77777777" w:rsidR="001106B1" w:rsidRDefault="001106B1" w:rsidP="001106B1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This policy keeps in line with </w:t>
                  </w:r>
                </w:p>
                <w:p w14:paraId="755CB54C" w14:textId="77777777" w:rsidR="001106B1" w:rsidRDefault="001106B1" w:rsidP="001106B1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u w:val="single"/>
                    </w:rPr>
                    <w:t>UNCRC Article 3;</w:t>
                  </w:r>
                </w:p>
                <w:p w14:paraId="00A4184E" w14:textId="77777777" w:rsidR="001106B1" w:rsidRPr="00F15B6A" w:rsidRDefault="001106B1" w:rsidP="001106B1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</w:p>
                <w:p w14:paraId="324506D5" w14:textId="77777777" w:rsidR="001106B1" w:rsidRPr="00614622" w:rsidRDefault="001106B1" w:rsidP="001106B1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614622">
                    <w:rPr>
                      <w:b/>
                      <w:bCs/>
                      <w:sz w:val="20"/>
                      <w:szCs w:val="20"/>
                    </w:rPr>
                    <w:t>The best interests of the child must be a top priority in all decisions and actions that affect children.</w:t>
                  </w:r>
                </w:p>
              </w:txbxContent>
            </v:textbox>
          </v:shape>
        </w:pict>
      </w:r>
    </w:p>
    <w:p w14:paraId="3C5A9608" w14:textId="77777777" w:rsidR="001106B1" w:rsidRDefault="001106B1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B8B542" w14:textId="77777777" w:rsidR="001106B1" w:rsidRDefault="001106B1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D15B5C2" w14:textId="77777777" w:rsidR="001106B1" w:rsidRDefault="001106B1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4C68AA0" w14:textId="77777777" w:rsidR="001106B1" w:rsidRDefault="001106B1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43E3D34" w14:textId="346A474A" w:rsidR="00FB2FB4" w:rsidRPr="001106B1" w:rsidRDefault="00FB2FB4" w:rsidP="001106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1106B1">
        <w:rPr>
          <w:rFonts w:cstheme="minorHAnsi"/>
          <w:b/>
          <w:bCs/>
          <w:sz w:val="44"/>
          <w:szCs w:val="44"/>
        </w:rPr>
        <w:t>Use of Personal Mobile Phones, Recording and Photographic</w:t>
      </w:r>
      <w:r w:rsidR="001106B1">
        <w:rPr>
          <w:rFonts w:cstheme="minorHAnsi"/>
          <w:b/>
          <w:bCs/>
          <w:sz w:val="44"/>
          <w:szCs w:val="44"/>
        </w:rPr>
        <w:t xml:space="preserve"> </w:t>
      </w:r>
      <w:r w:rsidRPr="001106B1">
        <w:rPr>
          <w:rFonts w:cstheme="minorHAnsi"/>
          <w:b/>
          <w:bCs/>
          <w:sz w:val="44"/>
          <w:szCs w:val="44"/>
        </w:rPr>
        <w:t>Equipment</w:t>
      </w:r>
    </w:p>
    <w:p w14:paraId="02BEBCBA" w14:textId="77777777" w:rsidR="00B1527F" w:rsidRDefault="00B1527F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D17513A" w14:textId="77777777" w:rsidR="00B1527F" w:rsidRDefault="00B1527F" w:rsidP="00FB2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9400E6" w14:textId="77777777" w:rsidR="00FB2FB4" w:rsidRP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b/>
          <w:bCs/>
          <w:sz w:val="24"/>
          <w:szCs w:val="24"/>
        </w:rPr>
        <w:t xml:space="preserve">Policy Statement: </w:t>
      </w:r>
      <w:r w:rsidRPr="001106B1">
        <w:rPr>
          <w:rFonts w:ascii="Arial" w:hAnsi="Arial" w:cs="Arial"/>
          <w:sz w:val="24"/>
          <w:szCs w:val="24"/>
        </w:rPr>
        <w:t>Protecting children and young people is everyone’s responsibility</w:t>
      </w:r>
    </w:p>
    <w:p w14:paraId="62F367CC" w14:textId="77777777" w:rsidR="00FB2FB4" w:rsidRPr="001106B1" w:rsidRDefault="00B1527F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 xml:space="preserve">It is the aim of Tarbert After School Care </w:t>
      </w:r>
      <w:r w:rsidR="00FB2FB4" w:rsidRPr="001106B1">
        <w:rPr>
          <w:rFonts w:ascii="Arial" w:hAnsi="Arial" w:cs="Arial"/>
          <w:sz w:val="24"/>
          <w:szCs w:val="24"/>
        </w:rPr>
        <w:t>to ensure that no unauthorised images of children and young people</w:t>
      </w:r>
      <w:r w:rsidRPr="001106B1">
        <w:rPr>
          <w:rFonts w:ascii="Arial" w:hAnsi="Arial" w:cs="Arial"/>
          <w:sz w:val="24"/>
          <w:szCs w:val="24"/>
        </w:rPr>
        <w:t xml:space="preserve"> </w:t>
      </w:r>
      <w:r w:rsidR="00FB2FB4" w:rsidRPr="001106B1">
        <w:rPr>
          <w:rFonts w:ascii="Arial" w:hAnsi="Arial" w:cs="Arial"/>
          <w:sz w:val="24"/>
          <w:szCs w:val="24"/>
        </w:rPr>
        <w:t>are taken by staff, volunteers, students and visitors. Children have the right to protection</w:t>
      </w:r>
      <w:r w:rsidRPr="001106B1">
        <w:rPr>
          <w:rFonts w:ascii="Arial" w:hAnsi="Arial" w:cs="Arial"/>
          <w:sz w:val="24"/>
          <w:szCs w:val="24"/>
        </w:rPr>
        <w:t xml:space="preserve"> </w:t>
      </w:r>
      <w:r w:rsidR="00FB2FB4" w:rsidRPr="001106B1">
        <w:rPr>
          <w:rFonts w:ascii="Arial" w:hAnsi="Arial" w:cs="Arial"/>
          <w:sz w:val="24"/>
          <w:szCs w:val="24"/>
        </w:rPr>
        <w:t>from abuse and exploitation, and are entitled to be cared for in a safe environment.</w:t>
      </w:r>
    </w:p>
    <w:p w14:paraId="2EE1DAB2" w14:textId="77777777" w:rsidR="00B1527F" w:rsidRPr="001106B1" w:rsidRDefault="00B1527F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98FB37C" w14:textId="77777777" w:rsidR="00FB2FB4" w:rsidRP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b/>
          <w:bCs/>
          <w:sz w:val="24"/>
          <w:szCs w:val="24"/>
        </w:rPr>
        <w:t xml:space="preserve">Guiding Principles: </w:t>
      </w:r>
      <w:r w:rsidR="00B1527F" w:rsidRPr="001106B1">
        <w:rPr>
          <w:rFonts w:ascii="Arial" w:hAnsi="Arial" w:cs="Arial"/>
          <w:sz w:val="24"/>
          <w:szCs w:val="24"/>
        </w:rPr>
        <w:t>Tarbert After School Care</w:t>
      </w:r>
      <w:r w:rsidRPr="001106B1">
        <w:rPr>
          <w:rFonts w:ascii="Arial" w:hAnsi="Arial" w:cs="Arial"/>
          <w:sz w:val="24"/>
          <w:szCs w:val="24"/>
        </w:rPr>
        <w:t xml:space="preserve"> staff and volunteers provide care which means supervising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the children &amp; young people. The purpose of this policy is to protect children &amp; young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people, protect the right of staff, volunteers and students, to protect confidentiality, to protect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from abuse, from the misuse of personal mobile phones, personal mobile phones with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photographic capability, photographic and recording equipment in the out of school care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setting.</w:t>
      </w:r>
    </w:p>
    <w:p w14:paraId="08E56734" w14:textId="77777777" w:rsidR="00B1527F" w:rsidRPr="001106B1" w:rsidRDefault="00B1527F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98C5DEC" w14:textId="77777777" w:rsid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Procedures:</w:t>
      </w:r>
    </w:p>
    <w:p w14:paraId="0E6D794B" w14:textId="60DAF471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All staff have read and understood the use of personal mobile phones, recording &amp;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photographic policy</w:t>
      </w:r>
    </w:p>
    <w:p w14:paraId="610FDD23" w14:textId="70D6A8BB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All staff have signed the ‘I have read and understood the use of personal mobile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phones, recording &amp; photographic equipment policy</w:t>
      </w:r>
      <w:r w:rsidR="001106B1">
        <w:rPr>
          <w:rFonts w:ascii="Arial" w:hAnsi="Arial" w:cs="Arial"/>
          <w:sz w:val="24"/>
          <w:szCs w:val="24"/>
        </w:rPr>
        <w:t>.</w:t>
      </w:r>
    </w:p>
    <w:p w14:paraId="156B4905" w14:textId="5FE8D87F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No photographic equipment, recording equipment, personal mobile phones or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personal mobile phones with photographic capability should be used in the out of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school setting by children &amp; young people, staff, volunteers, students or visitors.</w:t>
      </w:r>
    </w:p>
    <w:p w14:paraId="05447DAC" w14:textId="40C286F5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The use of personal mobile phone to receive a call is at the discretion of the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 xml:space="preserve">Manager, and must be discussed with the Manager prior to the </w:t>
      </w:r>
      <w:r w:rsidRPr="001106B1">
        <w:rPr>
          <w:rFonts w:ascii="Arial" w:hAnsi="Arial" w:cs="Arial"/>
          <w:sz w:val="24"/>
          <w:szCs w:val="24"/>
        </w:rPr>
        <w:lastRenderedPageBreak/>
        <w:t>commencement of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the shift. If permission has not been given then staff, upon commencing their shift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must switch their personal mobile phone off, and should not carry their personal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mobile phones when on duty, as this can impact on the quality of supervision and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interactions between children &amp; young people, parents /carers and staff.</w:t>
      </w:r>
    </w:p>
    <w:p w14:paraId="66EFB934" w14:textId="6072ABF1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 xml:space="preserve">Staff may use recording or photographic equipment, belonging to </w:t>
      </w:r>
      <w:r w:rsidR="00B1527F" w:rsidRPr="001106B1">
        <w:rPr>
          <w:rFonts w:ascii="Arial" w:hAnsi="Arial" w:cs="Arial"/>
          <w:sz w:val="24"/>
          <w:szCs w:val="24"/>
        </w:rPr>
        <w:t>Tarbert after school care</w:t>
      </w:r>
      <w:r w:rsidRPr="001106B1">
        <w:rPr>
          <w:rFonts w:ascii="Arial" w:hAnsi="Arial" w:cs="Arial"/>
          <w:sz w:val="24"/>
          <w:szCs w:val="24"/>
        </w:rPr>
        <w:t xml:space="preserve"> for child</w:t>
      </w:r>
      <w:r w:rsidR="00B1527F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centred and marketing &amp; promotion reasons. In this situation written consent of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parent/ carer and child or young person will be obtained. This information will be held</w:t>
      </w:r>
      <w:r w:rsidR="001106B1" w:rsidRP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in the child &amp; young person’s individual file.</w:t>
      </w:r>
    </w:p>
    <w:p w14:paraId="12DD4770" w14:textId="54CD0F53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Should staff need to be contacted at work they should ensure that people have the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="001106B1" w:rsidRPr="001106B1">
        <w:rPr>
          <w:rFonts w:ascii="Arial" w:hAnsi="Arial" w:cs="Arial"/>
          <w:sz w:val="24"/>
          <w:szCs w:val="24"/>
        </w:rPr>
        <w:t>TASC</w:t>
      </w:r>
      <w:r w:rsidRPr="001106B1">
        <w:rPr>
          <w:rFonts w:ascii="Arial" w:hAnsi="Arial" w:cs="Arial"/>
          <w:sz w:val="24"/>
          <w:szCs w:val="24"/>
        </w:rPr>
        <w:t xml:space="preserve"> contact number.</w:t>
      </w:r>
    </w:p>
    <w:p w14:paraId="2A35C868" w14:textId="1500959F" w:rsidR="00FB2FB4" w:rsidRPr="001106B1" w:rsidRDefault="00B1527F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Tarbert After school care</w:t>
      </w:r>
      <w:r w:rsidR="00FB2FB4" w:rsidRPr="001106B1">
        <w:rPr>
          <w:rFonts w:ascii="Arial" w:hAnsi="Arial" w:cs="Arial"/>
          <w:sz w:val="24"/>
          <w:szCs w:val="24"/>
        </w:rPr>
        <w:t xml:space="preserve"> will not accept responsibility or liability for loss or damage to personal</w:t>
      </w:r>
      <w:r w:rsidRPr="001106B1">
        <w:rPr>
          <w:rFonts w:ascii="Arial" w:hAnsi="Arial" w:cs="Arial"/>
          <w:sz w:val="24"/>
          <w:szCs w:val="24"/>
        </w:rPr>
        <w:t xml:space="preserve"> </w:t>
      </w:r>
      <w:r w:rsidR="00FB2FB4" w:rsidRPr="001106B1">
        <w:rPr>
          <w:rFonts w:ascii="Arial" w:hAnsi="Arial" w:cs="Arial"/>
          <w:sz w:val="24"/>
          <w:szCs w:val="24"/>
        </w:rPr>
        <w:t>photographic equipment, personal recording equipment or personal mobile phones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="00FB2FB4" w:rsidRPr="001106B1">
        <w:rPr>
          <w:rFonts w:ascii="Arial" w:hAnsi="Arial" w:cs="Arial"/>
          <w:sz w:val="24"/>
          <w:szCs w:val="24"/>
        </w:rPr>
        <w:t>belonging to staff, volunteers, students, service users or visitors</w:t>
      </w:r>
      <w:r w:rsidRPr="001106B1">
        <w:rPr>
          <w:rFonts w:ascii="Arial" w:hAnsi="Arial" w:cs="Arial"/>
          <w:sz w:val="24"/>
          <w:szCs w:val="24"/>
        </w:rPr>
        <w:t>.</w:t>
      </w:r>
    </w:p>
    <w:p w14:paraId="14618E8B" w14:textId="0B44E716" w:rsidR="00FB2FB4" w:rsidRPr="001106B1" w:rsidRDefault="00FB2FB4" w:rsidP="00110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Managers are responsible for ensuring the display of information to children &amp; young</w:t>
      </w:r>
      <w:r w:rsidR="001106B1">
        <w:rPr>
          <w:rFonts w:ascii="Arial" w:hAnsi="Arial" w:cs="Arial"/>
          <w:sz w:val="24"/>
          <w:szCs w:val="24"/>
        </w:rPr>
        <w:t xml:space="preserve"> </w:t>
      </w:r>
      <w:r w:rsidRPr="001106B1">
        <w:rPr>
          <w:rFonts w:ascii="Arial" w:hAnsi="Arial" w:cs="Arial"/>
          <w:sz w:val="24"/>
          <w:szCs w:val="24"/>
        </w:rPr>
        <w:t>people, students, volunteers, visitors and staff about this policy.</w:t>
      </w:r>
    </w:p>
    <w:p w14:paraId="7DA637F8" w14:textId="77777777" w:rsidR="00B1527F" w:rsidRPr="001106B1" w:rsidRDefault="00B1527F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CBE1E40" w14:textId="77777777" w:rsidR="00FB2FB4" w:rsidRP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6B1">
        <w:rPr>
          <w:rFonts w:ascii="Arial" w:hAnsi="Arial" w:cs="Arial"/>
          <w:b/>
          <w:bCs/>
          <w:sz w:val="24"/>
          <w:szCs w:val="24"/>
        </w:rPr>
        <w:t>This policy links to: Health &amp; Safety, Risk Assessments, Child Protection,</w:t>
      </w:r>
    </w:p>
    <w:p w14:paraId="549B7283" w14:textId="77777777" w:rsidR="00FB2FB4" w:rsidRP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6B1">
        <w:rPr>
          <w:rFonts w:ascii="Arial" w:hAnsi="Arial" w:cs="Arial"/>
          <w:b/>
          <w:bCs/>
          <w:sz w:val="24"/>
          <w:szCs w:val="24"/>
        </w:rPr>
        <w:t>Confidentiality, Data Protection</w:t>
      </w:r>
      <w:r w:rsidR="00B1527F" w:rsidRPr="001106B1">
        <w:rPr>
          <w:rFonts w:ascii="Arial" w:hAnsi="Arial" w:cs="Arial"/>
          <w:b/>
          <w:bCs/>
          <w:sz w:val="24"/>
          <w:szCs w:val="24"/>
        </w:rPr>
        <w:t>.</w:t>
      </w:r>
    </w:p>
    <w:p w14:paraId="6A84EFC4" w14:textId="77777777" w:rsidR="00B1527F" w:rsidRPr="001106B1" w:rsidRDefault="00B1527F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EF2CCA" w14:textId="77777777" w:rsidR="00FB2FB4" w:rsidRPr="001106B1" w:rsidRDefault="00FB2FB4" w:rsidP="001106B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06B1">
        <w:rPr>
          <w:rFonts w:ascii="Arial" w:hAnsi="Arial" w:cs="Arial"/>
          <w:b/>
          <w:bCs/>
          <w:sz w:val="24"/>
          <w:szCs w:val="24"/>
        </w:rPr>
        <w:t>The Legal Framework for this policy is:</w:t>
      </w:r>
    </w:p>
    <w:p w14:paraId="5696F86C" w14:textId="65C1FA02" w:rsidR="00FB2FB4" w:rsidRPr="001106B1" w:rsidRDefault="001A43AA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Health and Social Care Standards</w:t>
      </w:r>
    </w:p>
    <w:p w14:paraId="78C534ED" w14:textId="07E4B0E1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The Children (Scotland) Act 1995</w:t>
      </w:r>
    </w:p>
    <w:p w14:paraId="408C654E" w14:textId="38AB0F22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The Protection of Children (Scotland) Act 2003</w:t>
      </w:r>
    </w:p>
    <w:p w14:paraId="651728E4" w14:textId="147C53C0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Children and Young Persons (Scotland) Act 1937</w:t>
      </w:r>
      <w:r w:rsidR="00B1527F" w:rsidRPr="001106B1">
        <w:rPr>
          <w:rFonts w:ascii="Arial" w:hAnsi="Arial" w:cs="Arial"/>
          <w:sz w:val="24"/>
          <w:szCs w:val="24"/>
        </w:rPr>
        <w:t xml:space="preserve"> 2014</w:t>
      </w:r>
    </w:p>
    <w:p w14:paraId="44889E93" w14:textId="6F50C819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Children’s Charter and Framework for Standards (2004)</w:t>
      </w:r>
    </w:p>
    <w:p w14:paraId="48384EE2" w14:textId="2DCD421E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The Human Rights Act 1998</w:t>
      </w:r>
    </w:p>
    <w:p w14:paraId="33371A01" w14:textId="40B3D67B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The Sexual Offences act 2003</w:t>
      </w:r>
    </w:p>
    <w:p w14:paraId="63ED7366" w14:textId="54F7C484" w:rsidR="00FB2FB4" w:rsidRPr="001106B1" w:rsidRDefault="00FB2FB4" w:rsidP="001106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 xml:space="preserve">The Data Protection Act </w:t>
      </w:r>
      <w:r w:rsidR="001A43AA" w:rsidRPr="001106B1">
        <w:rPr>
          <w:rFonts w:ascii="Arial" w:hAnsi="Arial" w:cs="Arial"/>
          <w:sz w:val="24"/>
          <w:szCs w:val="24"/>
        </w:rPr>
        <w:t>2018 (GDPR)</w:t>
      </w:r>
    </w:p>
    <w:p w14:paraId="35C639F4" w14:textId="3C11D420" w:rsidR="00B1527F" w:rsidRPr="001106B1" w:rsidRDefault="00FB2FB4" w:rsidP="001106B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106B1">
        <w:rPr>
          <w:rFonts w:ascii="Arial" w:hAnsi="Arial" w:cs="Arial"/>
          <w:sz w:val="24"/>
          <w:szCs w:val="24"/>
        </w:rPr>
        <w:t>UN Convention on the Rights of the Chil</w:t>
      </w:r>
      <w:r w:rsidR="001106B1" w:rsidRPr="001106B1">
        <w:rPr>
          <w:rFonts w:ascii="Arial" w:hAnsi="Arial" w:cs="Arial"/>
          <w:sz w:val="24"/>
          <w:szCs w:val="24"/>
        </w:rPr>
        <w:t>d</w:t>
      </w:r>
    </w:p>
    <w:p w14:paraId="10AA19DD" w14:textId="77777777" w:rsidR="00B1527F" w:rsidRPr="001106B1" w:rsidRDefault="00B1527F" w:rsidP="001106B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1527F" w:rsidRPr="001106B1" w:rsidSect="009E7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78C2" w14:textId="77777777" w:rsidR="005324A7" w:rsidRDefault="005324A7" w:rsidP="001106B1">
      <w:pPr>
        <w:spacing w:after="0" w:line="240" w:lineRule="auto"/>
      </w:pPr>
      <w:r>
        <w:separator/>
      </w:r>
    </w:p>
  </w:endnote>
  <w:endnote w:type="continuationSeparator" w:id="0">
    <w:p w14:paraId="5D5234BC" w14:textId="77777777" w:rsidR="005324A7" w:rsidRDefault="005324A7" w:rsidP="0011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AE96F" w14:textId="77777777" w:rsidR="005324A7" w:rsidRDefault="005324A7" w:rsidP="001106B1">
      <w:pPr>
        <w:spacing w:after="0" w:line="240" w:lineRule="auto"/>
      </w:pPr>
      <w:r>
        <w:separator/>
      </w:r>
    </w:p>
  </w:footnote>
  <w:footnote w:type="continuationSeparator" w:id="0">
    <w:p w14:paraId="0F04C0D8" w14:textId="77777777" w:rsidR="005324A7" w:rsidRDefault="005324A7" w:rsidP="0011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2A5C"/>
    <w:multiLevelType w:val="hybridMultilevel"/>
    <w:tmpl w:val="A796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27E8"/>
    <w:multiLevelType w:val="hybridMultilevel"/>
    <w:tmpl w:val="2E4ED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62954">
    <w:abstractNumId w:val="0"/>
  </w:num>
  <w:num w:numId="2" w16cid:durableId="105666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FB4"/>
    <w:rsid w:val="00017D28"/>
    <w:rsid w:val="00037417"/>
    <w:rsid w:val="000C1C42"/>
    <w:rsid w:val="001106B1"/>
    <w:rsid w:val="001204BE"/>
    <w:rsid w:val="0018786F"/>
    <w:rsid w:val="001A43AA"/>
    <w:rsid w:val="0023308D"/>
    <w:rsid w:val="00267D08"/>
    <w:rsid w:val="002A74B9"/>
    <w:rsid w:val="002C488C"/>
    <w:rsid w:val="002E4254"/>
    <w:rsid w:val="00321998"/>
    <w:rsid w:val="003C0711"/>
    <w:rsid w:val="003C1B31"/>
    <w:rsid w:val="003E44AB"/>
    <w:rsid w:val="00402708"/>
    <w:rsid w:val="004254C0"/>
    <w:rsid w:val="00454BE5"/>
    <w:rsid w:val="00485E1D"/>
    <w:rsid w:val="005324A7"/>
    <w:rsid w:val="005C3186"/>
    <w:rsid w:val="00624265"/>
    <w:rsid w:val="00737B14"/>
    <w:rsid w:val="008F05C1"/>
    <w:rsid w:val="00975A1A"/>
    <w:rsid w:val="009E7C34"/>
    <w:rsid w:val="00A06933"/>
    <w:rsid w:val="00B1527F"/>
    <w:rsid w:val="00D15BEB"/>
    <w:rsid w:val="00D16228"/>
    <w:rsid w:val="00E154B4"/>
    <w:rsid w:val="00F7595E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A36670"/>
  <w15:docId w15:val="{35B57AD0-4AA3-438B-B44E-18EF86DD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B1"/>
  </w:style>
  <w:style w:type="paragraph" w:styleId="Footer">
    <w:name w:val="footer"/>
    <w:basedOn w:val="Normal"/>
    <w:link w:val="FooterChar"/>
    <w:uiPriority w:val="99"/>
    <w:unhideWhenUsed/>
    <w:rsid w:val="00110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9</cp:revision>
  <cp:lastPrinted>2025-05-08T12:38:00Z</cp:lastPrinted>
  <dcterms:created xsi:type="dcterms:W3CDTF">2016-02-25T17:13:00Z</dcterms:created>
  <dcterms:modified xsi:type="dcterms:W3CDTF">2026-01-12T15:54:00Z</dcterms:modified>
</cp:coreProperties>
</file>